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486F" w14:textId="77777777" w:rsidR="00F10A7E" w:rsidRDefault="001431F5" w:rsidP="00F10A7E">
      <w:pPr>
        <w:spacing w:before="120" w:after="240"/>
        <w:rPr>
          <w:rFonts w:ascii="Times New Roman" w:hAnsi="Times New Roman"/>
          <w:b/>
          <w:sz w:val="36"/>
          <w:szCs w:val="36"/>
        </w:rPr>
      </w:pPr>
      <w:r w:rsidRPr="00F10A7E">
        <w:rPr>
          <w:rFonts w:ascii="Times New Roman" w:hAnsi="Times New Roman"/>
          <w:b/>
          <w:sz w:val="36"/>
          <w:szCs w:val="36"/>
        </w:rPr>
        <w:t>Abstract t</w:t>
      </w:r>
      <w:r w:rsidR="0033215A" w:rsidRPr="00F10A7E">
        <w:rPr>
          <w:rFonts w:ascii="Times New Roman" w:hAnsi="Times New Roman"/>
          <w:b/>
          <w:sz w:val="36"/>
          <w:szCs w:val="36"/>
        </w:rPr>
        <w:t>itle</w:t>
      </w:r>
      <w:r w:rsidR="005B02D4" w:rsidRPr="00F10A7E">
        <w:rPr>
          <w:rFonts w:ascii="Times New Roman" w:hAnsi="Times New Roman"/>
          <w:b/>
          <w:sz w:val="36"/>
          <w:szCs w:val="36"/>
        </w:rPr>
        <w:t xml:space="preserve"> </w:t>
      </w:r>
    </w:p>
    <w:p w14:paraId="7BCE4B6D" w14:textId="08428DA6" w:rsidR="005B02D4" w:rsidRPr="001304BD" w:rsidRDefault="00970E25" w:rsidP="00F10A7E">
      <w:pPr>
        <w:spacing w:before="120" w:after="120"/>
        <w:rPr>
          <w:rFonts w:ascii="Times New Roman" w:hAnsi="Times New Roman"/>
          <w:b/>
          <w:sz w:val="20"/>
        </w:rPr>
      </w:pPr>
      <w:r w:rsidRPr="00970E25">
        <w:rPr>
          <w:rFonts w:ascii="Times New Roman" w:hAnsi="Times New Roman"/>
          <w:b/>
          <w:sz w:val="20"/>
          <w:u w:val="single"/>
        </w:rPr>
        <w:t>Name 1 Surname 1</w:t>
      </w:r>
      <w:r w:rsidRPr="00F66266">
        <w:rPr>
          <w:rFonts w:ascii="Times New Roman" w:hAnsi="Times New Roman"/>
          <w:b/>
          <w:sz w:val="20"/>
        </w:rPr>
        <w:t xml:space="preserve"> </w:t>
      </w:r>
      <w:proofErr w:type="gramStart"/>
      <w:r w:rsidR="005B02D4" w:rsidRPr="008F1573">
        <w:rPr>
          <w:rFonts w:ascii="Times New Roman" w:hAnsi="Times New Roman"/>
          <w:b/>
          <w:sz w:val="20"/>
          <w:vertAlign w:val="superscript"/>
        </w:rPr>
        <w:t>1</w:t>
      </w:r>
      <w:r w:rsidR="008F1573" w:rsidRPr="00F66266">
        <w:rPr>
          <w:rFonts w:ascii="Times New Roman" w:hAnsi="Times New Roman"/>
          <w:b/>
          <w:sz w:val="20"/>
          <w:vertAlign w:val="superscript"/>
        </w:rPr>
        <w:t>,</w:t>
      </w:r>
      <w:r w:rsidR="001431F5" w:rsidRPr="00F66266">
        <w:rPr>
          <w:rFonts w:ascii="Times New Roman" w:hAnsi="Times New Roman"/>
          <w:b/>
          <w:sz w:val="20"/>
          <w:vertAlign w:val="superscript"/>
        </w:rPr>
        <w:t>2</w:t>
      </w:r>
      <w:r w:rsidR="00F66266">
        <w:rPr>
          <w:sz w:val="20"/>
          <w:vertAlign w:val="superscript"/>
        </w:rPr>
        <w:t>,</w:t>
      </w:r>
      <w:r w:rsidR="00F66266" w:rsidRPr="00F66266">
        <w:rPr>
          <w:sz w:val="20"/>
          <w:vertAlign w:val="superscript"/>
        </w:rPr>
        <w:t>⸸</w:t>
      </w:r>
      <w:r w:rsidR="006A7658">
        <w:rPr>
          <w:sz w:val="20"/>
          <w:vertAlign w:val="superscript"/>
        </w:rPr>
        <w:t>,</w:t>
      </w:r>
      <w:proofErr w:type="gramEnd"/>
      <w:r w:rsidR="006A7658">
        <w:rPr>
          <w:sz w:val="20"/>
          <w:vertAlign w:val="superscript"/>
        </w:rPr>
        <w:t>*</w:t>
      </w:r>
      <w:r w:rsidR="005B02D4" w:rsidRPr="00F66266">
        <w:rPr>
          <w:rFonts w:ascii="Times New Roman" w:hAnsi="Times New Roman"/>
          <w:b/>
          <w:sz w:val="20"/>
        </w:rPr>
        <w:t>,</w:t>
      </w:r>
      <w:r w:rsidR="005B02D4" w:rsidRPr="001304BD">
        <w:rPr>
          <w:rFonts w:ascii="Times New Roman" w:hAnsi="Times New Roman"/>
          <w:b/>
          <w:sz w:val="20"/>
        </w:rPr>
        <w:t xml:space="preserve"> </w:t>
      </w:r>
      <w:r w:rsidRPr="00970E25">
        <w:rPr>
          <w:rFonts w:ascii="Times New Roman" w:hAnsi="Times New Roman"/>
          <w:b/>
          <w:sz w:val="20"/>
        </w:rPr>
        <w:t xml:space="preserve">Name </w:t>
      </w:r>
      <w:r>
        <w:rPr>
          <w:rFonts w:ascii="Times New Roman" w:hAnsi="Times New Roman"/>
          <w:b/>
          <w:sz w:val="20"/>
        </w:rPr>
        <w:t>2</w:t>
      </w:r>
      <w:r w:rsidRPr="00970E25">
        <w:rPr>
          <w:rFonts w:ascii="Times New Roman" w:hAnsi="Times New Roman"/>
          <w:b/>
          <w:sz w:val="20"/>
        </w:rPr>
        <w:t xml:space="preserve"> Surname </w:t>
      </w:r>
      <w:r>
        <w:rPr>
          <w:rFonts w:ascii="Times New Roman" w:hAnsi="Times New Roman"/>
          <w:b/>
          <w:sz w:val="20"/>
        </w:rPr>
        <w:t>2</w:t>
      </w:r>
      <w:r w:rsidRPr="00970E25">
        <w:rPr>
          <w:rFonts w:ascii="Times New Roman" w:hAnsi="Times New Roman"/>
          <w:b/>
          <w:sz w:val="20"/>
        </w:rPr>
        <w:t xml:space="preserve"> </w:t>
      </w:r>
      <w:r w:rsidR="001431F5">
        <w:rPr>
          <w:rFonts w:ascii="Times New Roman" w:hAnsi="Times New Roman"/>
          <w:b/>
          <w:sz w:val="20"/>
          <w:vertAlign w:val="superscript"/>
        </w:rPr>
        <w:t>2</w:t>
      </w:r>
      <w:r w:rsidR="00F66266">
        <w:rPr>
          <w:rFonts w:ascii="Times New Roman" w:hAnsi="Times New Roman"/>
          <w:b/>
          <w:sz w:val="20"/>
          <w:vertAlign w:val="superscript"/>
        </w:rPr>
        <w:t>,</w:t>
      </w:r>
      <w:r w:rsidR="00F66266" w:rsidRPr="00F66266">
        <w:rPr>
          <w:sz w:val="20"/>
          <w:vertAlign w:val="superscript"/>
        </w:rPr>
        <w:t>⸸</w:t>
      </w:r>
      <w:r w:rsidR="00F66266">
        <w:rPr>
          <w:rFonts w:ascii="Times New Roman" w:hAnsi="Times New Roman"/>
          <w:b/>
          <w:sz w:val="20"/>
        </w:rPr>
        <w:t xml:space="preserve"> and</w:t>
      </w:r>
      <w:r w:rsidR="005B02D4" w:rsidRPr="001304BD">
        <w:rPr>
          <w:rFonts w:ascii="Times New Roman" w:hAnsi="Times New Roman"/>
          <w:b/>
          <w:sz w:val="20"/>
        </w:rPr>
        <w:t xml:space="preserve"> </w:t>
      </w:r>
      <w:r w:rsidRPr="00970E25">
        <w:rPr>
          <w:rFonts w:ascii="Times New Roman" w:hAnsi="Times New Roman"/>
          <w:b/>
          <w:sz w:val="20"/>
        </w:rPr>
        <w:t xml:space="preserve">Name </w:t>
      </w:r>
      <w:r>
        <w:rPr>
          <w:rFonts w:ascii="Times New Roman" w:hAnsi="Times New Roman"/>
          <w:b/>
          <w:sz w:val="20"/>
        </w:rPr>
        <w:t>3</w:t>
      </w:r>
      <w:r w:rsidRPr="00970E25">
        <w:rPr>
          <w:rFonts w:ascii="Times New Roman" w:hAnsi="Times New Roman"/>
          <w:b/>
          <w:sz w:val="20"/>
        </w:rPr>
        <w:t xml:space="preserve"> Surname </w:t>
      </w:r>
      <w:r>
        <w:rPr>
          <w:rFonts w:ascii="Times New Roman" w:hAnsi="Times New Roman"/>
          <w:b/>
          <w:sz w:val="20"/>
        </w:rPr>
        <w:t>3</w:t>
      </w:r>
      <w:r w:rsidRPr="00970E25">
        <w:rPr>
          <w:rFonts w:ascii="Times New Roman" w:hAnsi="Times New Roman"/>
          <w:b/>
          <w:sz w:val="20"/>
        </w:rPr>
        <w:t xml:space="preserve"> </w:t>
      </w:r>
      <w:r w:rsidR="00BD6BF8">
        <w:rPr>
          <w:rFonts w:ascii="Times New Roman" w:hAnsi="Times New Roman"/>
          <w:b/>
          <w:sz w:val="20"/>
          <w:vertAlign w:val="superscript"/>
        </w:rPr>
        <w:t>1,2</w:t>
      </w:r>
      <w:r w:rsidR="005B02D4" w:rsidRPr="001304BD">
        <w:rPr>
          <w:rFonts w:ascii="Times New Roman" w:hAnsi="Times New Roman"/>
          <w:b/>
          <w:sz w:val="20"/>
        </w:rPr>
        <w:t xml:space="preserve"> </w:t>
      </w:r>
    </w:p>
    <w:p w14:paraId="3430922E" w14:textId="43EB5979" w:rsidR="005B02D4" w:rsidRPr="001304BD" w:rsidRDefault="005B02D4" w:rsidP="000D330A">
      <w:pPr>
        <w:ind w:left="142" w:hanging="142"/>
        <w:rPr>
          <w:rFonts w:ascii="Times New Roman" w:hAnsi="Times New Roman"/>
          <w:sz w:val="16"/>
          <w:szCs w:val="16"/>
        </w:rPr>
      </w:pPr>
      <w:r w:rsidRPr="001304BD">
        <w:rPr>
          <w:rFonts w:ascii="Times New Roman" w:hAnsi="Times New Roman"/>
          <w:sz w:val="16"/>
          <w:szCs w:val="16"/>
          <w:vertAlign w:val="superscript"/>
        </w:rPr>
        <w:t>1</w:t>
      </w:r>
      <w:r w:rsidRPr="001304BD">
        <w:rPr>
          <w:rFonts w:ascii="Times New Roman" w:hAnsi="Times New Roman"/>
          <w:sz w:val="16"/>
          <w:szCs w:val="16"/>
        </w:rPr>
        <w:t xml:space="preserve"> </w:t>
      </w:r>
      <w:r w:rsidR="00BD6BF8" w:rsidRPr="00BD6BF8">
        <w:rPr>
          <w:rFonts w:ascii="Times New Roman" w:hAnsi="Times New Roman"/>
          <w:sz w:val="16"/>
          <w:szCs w:val="16"/>
        </w:rPr>
        <w:t>UCIBIO - Applied Molecular Biosciences Unit, Translational Toxicology Research Laboratory,</w:t>
      </w:r>
      <w:r w:rsidR="000D330A">
        <w:rPr>
          <w:rFonts w:ascii="Times New Roman" w:hAnsi="Times New Roman"/>
          <w:sz w:val="16"/>
          <w:szCs w:val="16"/>
        </w:rPr>
        <w:t xml:space="preserve"> </w:t>
      </w:r>
      <w:r w:rsidR="00BD6BF8" w:rsidRPr="00BD6BF8">
        <w:rPr>
          <w:rFonts w:ascii="Times New Roman" w:hAnsi="Times New Roman"/>
          <w:sz w:val="16"/>
          <w:szCs w:val="16"/>
        </w:rPr>
        <w:t xml:space="preserve">University Institute of Health Sciences (1H-TOXRUN, IUCS-CESPU), 4585-116 </w:t>
      </w:r>
      <w:proofErr w:type="spellStart"/>
      <w:r w:rsidR="00BD6BF8" w:rsidRPr="00BD6BF8">
        <w:rPr>
          <w:rFonts w:ascii="Times New Roman" w:hAnsi="Times New Roman"/>
          <w:sz w:val="16"/>
          <w:szCs w:val="16"/>
        </w:rPr>
        <w:t>Gandra</w:t>
      </w:r>
      <w:proofErr w:type="spellEnd"/>
      <w:r w:rsidR="00BD6BF8" w:rsidRPr="00BD6BF8">
        <w:rPr>
          <w:rFonts w:ascii="Times New Roman" w:hAnsi="Times New Roman"/>
          <w:sz w:val="16"/>
          <w:szCs w:val="16"/>
        </w:rPr>
        <w:t>, Portugal.</w:t>
      </w:r>
    </w:p>
    <w:p w14:paraId="4664B2AC" w14:textId="1BCC50C0" w:rsidR="005B02D4" w:rsidRPr="001304BD" w:rsidRDefault="005B02D4" w:rsidP="000D330A">
      <w:pPr>
        <w:ind w:left="142" w:hanging="142"/>
        <w:rPr>
          <w:rFonts w:ascii="Times New Roman" w:hAnsi="Times New Roman"/>
          <w:sz w:val="16"/>
          <w:szCs w:val="16"/>
        </w:rPr>
      </w:pPr>
      <w:r w:rsidRPr="001304BD">
        <w:rPr>
          <w:rFonts w:ascii="Times New Roman" w:hAnsi="Times New Roman"/>
          <w:sz w:val="16"/>
          <w:szCs w:val="16"/>
          <w:vertAlign w:val="superscript"/>
        </w:rPr>
        <w:t>2</w:t>
      </w:r>
      <w:r w:rsidRPr="001304BD">
        <w:rPr>
          <w:rFonts w:ascii="Times New Roman" w:hAnsi="Times New Roman"/>
          <w:sz w:val="16"/>
          <w:szCs w:val="16"/>
        </w:rPr>
        <w:t xml:space="preserve"> </w:t>
      </w:r>
      <w:r w:rsidR="00BD6BF8" w:rsidRPr="00BD6BF8">
        <w:rPr>
          <w:rFonts w:ascii="Times New Roman" w:hAnsi="Times New Roman"/>
          <w:sz w:val="16"/>
          <w:szCs w:val="16"/>
        </w:rPr>
        <w:t xml:space="preserve">Associate Laboratory i4HB - Institute for Health and Bioeconomy, University Institute of Health Sciences - CESPU, 4585-116 </w:t>
      </w:r>
      <w:proofErr w:type="spellStart"/>
      <w:r w:rsidR="00BD6BF8" w:rsidRPr="00BD6BF8">
        <w:rPr>
          <w:rFonts w:ascii="Times New Roman" w:hAnsi="Times New Roman"/>
          <w:sz w:val="16"/>
          <w:szCs w:val="16"/>
        </w:rPr>
        <w:t>Gandra</w:t>
      </w:r>
      <w:proofErr w:type="spellEnd"/>
      <w:r w:rsidR="00BD6BF8" w:rsidRPr="00BD6BF8">
        <w:rPr>
          <w:rFonts w:ascii="Times New Roman" w:hAnsi="Times New Roman"/>
          <w:sz w:val="16"/>
          <w:szCs w:val="16"/>
        </w:rPr>
        <w:t>, Portugal.</w:t>
      </w:r>
    </w:p>
    <w:p w14:paraId="7F107AA4" w14:textId="59F80398" w:rsidR="00F66266" w:rsidRPr="00F66266" w:rsidRDefault="00F66266" w:rsidP="000D330A">
      <w:pPr>
        <w:ind w:left="142" w:hanging="142"/>
        <w:rPr>
          <w:rFonts w:ascii="Times New Roman" w:hAnsi="Times New Roman"/>
          <w:sz w:val="16"/>
          <w:szCs w:val="16"/>
        </w:rPr>
      </w:pPr>
      <w:r w:rsidRPr="00F66266">
        <w:rPr>
          <w:sz w:val="16"/>
          <w:szCs w:val="16"/>
          <w:vertAlign w:val="superscript"/>
        </w:rPr>
        <w:t>⸸</w:t>
      </w:r>
      <w:r w:rsidRPr="00F66266">
        <w:rPr>
          <w:sz w:val="16"/>
          <w:szCs w:val="16"/>
        </w:rPr>
        <w:t xml:space="preserve"> these authors contributed equally to this work</w:t>
      </w:r>
    </w:p>
    <w:p w14:paraId="1CE85482" w14:textId="7C40E01C" w:rsidR="005B02D4" w:rsidRPr="00DF7888" w:rsidRDefault="005B02D4" w:rsidP="000D330A">
      <w:pPr>
        <w:spacing w:before="120"/>
        <w:rPr>
          <w:rFonts w:ascii="Times New Roman" w:hAnsi="Times New Roman"/>
          <w:sz w:val="16"/>
          <w:szCs w:val="16"/>
          <w:lang w:val="pt-PT"/>
        </w:rPr>
      </w:pPr>
      <w:r w:rsidRPr="00DF7888">
        <w:rPr>
          <w:rFonts w:ascii="Times New Roman" w:hAnsi="Times New Roman"/>
          <w:sz w:val="16"/>
          <w:szCs w:val="16"/>
          <w:lang w:val="pt-PT"/>
        </w:rPr>
        <w:t xml:space="preserve">* </w:t>
      </w:r>
      <w:proofErr w:type="spellStart"/>
      <w:r w:rsidR="007B7A1C" w:rsidRPr="00DF7888">
        <w:rPr>
          <w:rFonts w:ascii="Times New Roman" w:hAnsi="Times New Roman"/>
          <w:sz w:val="16"/>
          <w:szCs w:val="16"/>
          <w:lang w:val="pt-PT"/>
        </w:rPr>
        <w:t>Correspondence</w:t>
      </w:r>
      <w:proofErr w:type="spellEnd"/>
      <w:r w:rsidRPr="00DF7888">
        <w:rPr>
          <w:rFonts w:ascii="Times New Roman" w:hAnsi="Times New Roman"/>
          <w:sz w:val="16"/>
          <w:szCs w:val="16"/>
          <w:lang w:val="pt-PT"/>
        </w:rPr>
        <w:t>:</w:t>
      </w:r>
      <w:r w:rsidR="00373905" w:rsidRPr="00DF7888">
        <w:rPr>
          <w:rFonts w:ascii="Times New Roman" w:hAnsi="Times New Roman"/>
          <w:sz w:val="16"/>
          <w:szCs w:val="16"/>
          <w:lang w:val="pt-PT"/>
        </w:rPr>
        <w:t xml:space="preserve"> </w:t>
      </w:r>
      <w:r w:rsidR="001431F5" w:rsidRPr="00DF7888">
        <w:rPr>
          <w:rFonts w:ascii="Times New Roman" w:hAnsi="Times New Roman"/>
          <w:sz w:val="16"/>
          <w:szCs w:val="16"/>
          <w:lang w:val="pt-PT"/>
        </w:rPr>
        <w:t>e</w:t>
      </w:r>
      <w:r w:rsidR="007B7A1C" w:rsidRPr="00DF7888">
        <w:rPr>
          <w:rFonts w:ascii="Times New Roman" w:hAnsi="Times New Roman"/>
          <w:sz w:val="16"/>
          <w:szCs w:val="16"/>
          <w:lang w:val="pt-PT"/>
        </w:rPr>
        <w:t>-mail</w:t>
      </w:r>
      <w:r w:rsidR="004B71E3" w:rsidRPr="00DF7888">
        <w:rPr>
          <w:rFonts w:ascii="Times New Roman" w:hAnsi="Times New Roman"/>
          <w:sz w:val="16"/>
          <w:szCs w:val="16"/>
          <w:lang w:val="pt-PT"/>
        </w:rPr>
        <w:t>@e-</w:t>
      </w:r>
      <w:r w:rsidR="007B7A1C" w:rsidRPr="00DF7888">
        <w:rPr>
          <w:rFonts w:ascii="Times New Roman" w:hAnsi="Times New Roman"/>
          <w:sz w:val="16"/>
          <w:szCs w:val="16"/>
          <w:lang w:val="pt-PT"/>
        </w:rPr>
        <w:t xml:space="preserve">mail.com </w:t>
      </w:r>
    </w:p>
    <w:p w14:paraId="1DECB046" w14:textId="76AC6844" w:rsidR="00373905" w:rsidRDefault="00373905" w:rsidP="00CE466F">
      <w:pPr>
        <w:spacing w:before="240" w:after="12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Abstract</w:t>
      </w:r>
    </w:p>
    <w:p w14:paraId="5B06E6C6" w14:textId="77777777" w:rsidR="00E34854" w:rsidRPr="00373905" w:rsidRDefault="00E34854" w:rsidP="00F10A7E">
      <w:pPr>
        <w:rPr>
          <w:rFonts w:ascii="Times New Roman" w:hAnsi="Times New Roman"/>
          <w:sz w:val="20"/>
          <w:highlight w:val="yellow"/>
        </w:rPr>
      </w:pPr>
      <w:r w:rsidRPr="00373905">
        <w:rPr>
          <w:rFonts w:ascii="Times New Roman" w:hAnsi="Times New Roman"/>
          <w:sz w:val="20"/>
          <w:highlight w:val="yellow"/>
        </w:rPr>
        <w:t>The abstract must be clear, concise, and written in English, Times New Roman 10 pt, single-spaced.</w:t>
      </w:r>
    </w:p>
    <w:p w14:paraId="32D02561" w14:textId="7E6C4C58" w:rsidR="00E34854" w:rsidRPr="00373905" w:rsidRDefault="00E34854" w:rsidP="00F10A7E">
      <w:pPr>
        <w:rPr>
          <w:rFonts w:ascii="Times New Roman" w:hAnsi="Times New Roman"/>
          <w:highlight w:val="yellow"/>
        </w:rPr>
      </w:pPr>
      <w:r w:rsidRPr="00373905">
        <w:rPr>
          <w:rFonts w:ascii="Times New Roman" w:hAnsi="Times New Roman"/>
          <w:sz w:val="20"/>
          <w:highlight w:val="yellow"/>
          <w:u w:val="single"/>
        </w:rPr>
        <w:t>Maximum:</w:t>
      </w:r>
      <w:r w:rsidRPr="00373905">
        <w:rPr>
          <w:rFonts w:ascii="Times New Roman" w:hAnsi="Times New Roman"/>
          <w:b/>
          <w:bCs/>
          <w:sz w:val="20"/>
          <w:highlight w:val="yellow"/>
        </w:rPr>
        <w:t xml:space="preserve"> </w:t>
      </w:r>
      <w:r w:rsidR="00D839E5">
        <w:rPr>
          <w:rFonts w:ascii="Times New Roman" w:hAnsi="Times New Roman"/>
          <w:b/>
          <w:bCs/>
          <w:sz w:val="20"/>
          <w:highlight w:val="yellow"/>
        </w:rPr>
        <w:t>2500 characters</w:t>
      </w:r>
      <w:r w:rsidR="008F1573">
        <w:rPr>
          <w:rFonts w:ascii="Times New Roman" w:hAnsi="Times New Roman"/>
          <w:b/>
          <w:bCs/>
          <w:sz w:val="20"/>
          <w:highlight w:val="yellow"/>
        </w:rPr>
        <w:t xml:space="preserve"> </w:t>
      </w:r>
      <w:r w:rsidR="008F1573" w:rsidRPr="008F1573">
        <w:rPr>
          <w:rFonts w:ascii="Times New Roman" w:hAnsi="Times New Roman"/>
          <w:bCs/>
          <w:sz w:val="20"/>
          <w:highlight w:val="yellow"/>
        </w:rPr>
        <w:t>(</w:t>
      </w:r>
      <w:r w:rsidR="00D839E5">
        <w:rPr>
          <w:rFonts w:ascii="Times New Roman" w:hAnsi="Times New Roman"/>
          <w:bCs/>
          <w:sz w:val="20"/>
          <w:highlight w:val="yellow"/>
          <w:u w:val="single"/>
        </w:rPr>
        <w:t>including spaces</w:t>
      </w:r>
      <w:r w:rsidR="008F1573">
        <w:rPr>
          <w:rFonts w:ascii="Times New Roman" w:hAnsi="Times New Roman"/>
          <w:bCs/>
          <w:sz w:val="20"/>
          <w:highlight w:val="yellow"/>
        </w:rPr>
        <w:t>)</w:t>
      </w:r>
      <w:r w:rsidRPr="00373905">
        <w:rPr>
          <w:rFonts w:ascii="Times New Roman" w:hAnsi="Times New Roman"/>
          <w:b/>
          <w:bCs/>
          <w:sz w:val="20"/>
          <w:highlight w:val="yellow"/>
        </w:rPr>
        <w:t>.</w:t>
      </w:r>
    </w:p>
    <w:p w14:paraId="2D6AB7DB" w14:textId="77777777" w:rsidR="00E34854" w:rsidRPr="00373905" w:rsidRDefault="00E34854" w:rsidP="00F10A7E">
      <w:pPr>
        <w:rPr>
          <w:rFonts w:ascii="Times New Roman" w:hAnsi="Times New Roman"/>
          <w:sz w:val="20"/>
        </w:rPr>
      </w:pPr>
      <w:r w:rsidRPr="00373905">
        <w:rPr>
          <w:rFonts w:ascii="Times New Roman" w:hAnsi="Times New Roman"/>
          <w:sz w:val="20"/>
          <w:highlight w:val="yellow"/>
        </w:rPr>
        <w:t>We strongly encourage authors to use the following style of structured abstracts, with headings:</w:t>
      </w:r>
    </w:p>
    <w:p w14:paraId="73B76EAA" w14:textId="7CE234DA" w:rsidR="003C59CB" w:rsidRDefault="003C59CB" w:rsidP="003C59CB">
      <w:pPr>
        <w:jc w:val="both"/>
        <w:rPr>
          <w:rFonts w:ascii="Times New Roman" w:hAnsi="Times New Roman"/>
          <w:sz w:val="20"/>
        </w:rPr>
      </w:pPr>
      <w:r w:rsidRPr="007B7A1C">
        <w:rPr>
          <w:rFonts w:ascii="Times New Roman" w:hAnsi="Times New Roman"/>
          <w:b/>
          <w:bCs/>
          <w:sz w:val="20"/>
        </w:rPr>
        <w:t>Background:</w:t>
      </w:r>
      <w:r w:rsidRPr="007B7A1C">
        <w:rPr>
          <w:rFonts w:ascii="Times New Roman" w:hAnsi="Times New Roman"/>
          <w:sz w:val="20"/>
        </w:rPr>
        <w:t xml:space="preserve"> place the question addressed and highlight the </w:t>
      </w:r>
      <w:r w:rsidR="001A0C83" w:rsidRPr="007B7A1C">
        <w:rPr>
          <w:rFonts w:ascii="Times New Roman" w:hAnsi="Times New Roman"/>
          <w:sz w:val="20"/>
        </w:rPr>
        <w:t>rationale</w:t>
      </w:r>
      <w:r w:rsidRPr="007B7A1C">
        <w:rPr>
          <w:rFonts w:ascii="Times New Roman" w:hAnsi="Times New Roman"/>
          <w:sz w:val="20"/>
        </w:rPr>
        <w:t xml:space="preserve"> of the study</w:t>
      </w:r>
      <w:r w:rsidR="004B71E3">
        <w:rPr>
          <w:rFonts w:ascii="Times New Roman" w:hAnsi="Times New Roman"/>
          <w:sz w:val="20"/>
        </w:rPr>
        <w:t>.</w:t>
      </w:r>
      <w:r w:rsidRP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Objective:</w:t>
      </w:r>
      <w:r w:rsidRPr="007B7A1C">
        <w:rPr>
          <w:rFonts w:ascii="Times New Roman" w:hAnsi="Times New Roman"/>
          <w:sz w:val="20"/>
        </w:rPr>
        <w:t xml:space="preserve"> </w:t>
      </w:r>
      <w:r w:rsidR="001A0C83" w:rsidRPr="007B7A1C">
        <w:rPr>
          <w:rFonts w:ascii="Times New Roman" w:hAnsi="Times New Roman"/>
          <w:sz w:val="20"/>
        </w:rPr>
        <w:t xml:space="preserve">clearly present the aims of </w:t>
      </w:r>
      <w:r w:rsidRPr="007B7A1C">
        <w:rPr>
          <w:rFonts w:ascii="Times New Roman" w:hAnsi="Times New Roman"/>
          <w:sz w:val="20"/>
        </w:rPr>
        <w:t>the study</w:t>
      </w:r>
      <w:r w:rsidR="004B71E3">
        <w:rPr>
          <w:rFonts w:ascii="Times New Roman" w:hAnsi="Times New Roman"/>
          <w:sz w:val="20"/>
        </w:rPr>
        <w:t>.</w:t>
      </w:r>
      <w:r w:rsid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Methods:</w:t>
      </w:r>
      <w:r w:rsidRPr="007B7A1C">
        <w:rPr>
          <w:rFonts w:ascii="Times New Roman" w:hAnsi="Times New Roman"/>
          <w:sz w:val="20"/>
        </w:rPr>
        <w:t xml:space="preserve"> briefly describe the main methods or treatments applied</w:t>
      </w:r>
      <w:r w:rsidR="004B71E3">
        <w:rPr>
          <w:rFonts w:ascii="Times New Roman" w:hAnsi="Times New Roman"/>
          <w:sz w:val="20"/>
        </w:rPr>
        <w:t>.</w:t>
      </w:r>
      <w:r w:rsidRP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Results:</w:t>
      </w:r>
      <w:r w:rsidRPr="007B7A1C">
        <w:rPr>
          <w:rFonts w:ascii="Times New Roman" w:hAnsi="Times New Roman"/>
          <w:sz w:val="20"/>
        </w:rPr>
        <w:t xml:space="preserve"> summarize the work’s main findings</w:t>
      </w:r>
      <w:r w:rsidR="004B71E3">
        <w:rPr>
          <w:rFonts w:ascii="Times New Roman" w:hAnsi="Times New Roman"/>
          <w:sz w:val="20"/>
        </w:rPr>
        <w:t>.</w:t>
      </w:r>
      <w:r w:rsidR="007B7A1C">
        <w:rPr>
          <w:rFonts w:ascii="Times New Roman" w:hAnsi="Times New Roman"/>
          <w:sz w:val="20"/>
        </w:rPr>
        <w:t xml:space="preserve"> </w:t>
      </w:r>
      <w:r w:rsidRPr="007B7A1C">
        <w:rPr>
          <w:rFonts w:ascii="Times New Roman" w:hAnsi="Times New Roman"/>
          <w:b/>
          <w:bCs/>
          <w:sz w:val="20"/>
        </w:rPr>
        <w:t>Conclusions:</w:t>
      </w:r>
      <w:r w:rsidRPr="007B7A1C">
        <w:rPr>
          <w:rFonts w:ascii="Times New Roman" w:hAnsi="Times New Roman"/>
          <w:sz w:val="20"/>
        </w:rPr>
        <w:t xml:space="preserve"> indicate the main conclusions or interpretations. </w:t>
      </w:r>
    </w:p>
    <w:p w14:paraId="0D12934C" w14:textId="77777777" w:rsidR="00373FAB" w:rsidRDefault="00373FAB" w:rsidP="003C59CB">
      <w:pPr>
        <w:jc w:val="both"/>
        <w:rPr>
          <w:rFonts w:ascii="Times New Roman" w:hAnsi="Times New Roman"/>
          <w:sz w:val="20"/>
        </w:rPr>
      </w:pPr>
    </w:p>
    <w:p w14:paraId="219B7F91" w14:textId="66FF420F" w:rsidR="00475D2E" w:rsidRDefault="00373FAB" w:rsidP="00373FAB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31940CF0" wp14:editId="179C6C9B">
            <wp:extent cx="2772410" cy="2780030"/>
            <wp:effectExtent l="0" t="0" r="889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4B85" w14:textId="7CF2CED6" w:rsidR="00475D2E" w:rsidRPr="00475D2E" w:rsidRDefault="00475D2E" w:rsidP="00475D2E">
      <w:pPr>
        <w:spacing w:before="240" w:after="120"/>
        <w:jc w:val="center"/>
        <w:rPr>
          <w:rFonts w:ascii="Times New Roman" w:hAnsi="Times New Roman"/>
          <w:b/>
          <w:bCs/>
          <w:sz w:val="22"/>
        </w:rPr>
      </w:pPr>
      <w:r w:rsidRPr="00475D2E">
        <w:rPr>
          <w:rFonts w:ascii="Times New Roman" w:hAnsi="Times New Roman"/>
          <w:b/>
          <w:sz w:val="16"/>
          <w:szCs w:val="16"/>
        </w:rPr>
        <w:t>Figure 1.</w:t>
      </w:r>
      <w:r>
        <w:rPr>
          <w:rFonts w:ascii="Times New Roman" w:hAnsi="Times New Roman"/>
          <w:b/>
          <w:bCs/>
          <w:sz w:val="22"/>
        </w:rPr>
        <w:t xml:space="preserve"> </w:t>
      </w:r>
      <w:r w:rsidRPr="00475D2E">
        <w:rPr>
          <w:rFonts w:ascii="Times New Roman" w:hAnsi="Times New Roman"/>
          <w:sz w:val="16"/>
          <w:szCs w:val="14"/>
        </w:rPr>
        <w:t>Opti</w:t>
      </w:r>
      <w:r w:rsidR="00373FAB">
        <w:rPr>
          <w:rFonts w:ascii="Times New Roman" w:hAnsi="Times New Roman"/>
          <w:sz w:val="16"/>
          <w:szCs w:val="14"/>
        </w:rPr>
        <w:t>o</w:t>
      </w:r>
      <w:r w:rsidRPr="00475D2E">
        <w:rPr>
          <w:rFonts w:ascii="Times New Roman" w:hAnsi="Times New Roman"/>
          <w:sz w:val="16"/>
          <w:szCs w:val="14"/>
        </w:rPr>
        <w:t>na</w:t>
      </w:r>
      <w:r w:rsidR="00373FAB">
        <w:rPr>
          <w:rFonts w:ascii="Times New Roman" w:hAnsi="Times New Roman"/>
          <w:sz w:val="16"/>
          <w:szCs w:val="14"/>
        </w:rPr>
        <w:t>l (</w:t>
      </w:r>
      <w:r w:rsidR="00373FAB" w:rsidRPr="00373FAB">
        <w:rPr>
          <w:rFonts w:ascii="Times New Roman" w:hAnsi="Times New Roman"/>
          <w:sz w:val="16"/>
          <w:szCs w:val="14"/>
        </w:rPr>
        <w:t>The figure must be at least 1000 pixels</w:t>
      </w:r>
      <w:r w:rsidR="00F66266">
        <w:rPr>
          <w:rFonts w:ascii="Times New Roman" w:hAnsi="Times New Roman"/>
          <w:sz w:val="16"/>
          <w:szCs w:val="14"/>
        </w:rPr>
        <w:t xml:space="preserve"> in</w:t>
      </w:r>
      <w:r w:rsidR="00373FAB" w:rsidRPr="00373FAB">
        <w:rPr>
          <w:rFonts w:ascii="Times New Roman" w:hAnsi="Times New Roman"/>
          <w:sz w:val="16"/>
          <w:szCs w:val="14"/>
        </w:rPr>
        <w:t xml:space="preserve"> width/height, or have a resolution of 300 dpi or higher</w:t>
      </w:r>
      <w:r w:rsidR="00373FAB">
        <w:rPr>
          <w:rFonts w:ascii="Times New Roman" w:hAnsi="Times New Roman"/>
          <w:sz w:val="16"/>
          <w:szCs w:val="14"/>
        </w:rPr>
        <w:t>)</w:t>
      </w:r>
      <w:r w:rsidRPr="00475D2E">
        <w:rPr>
          <w:rFonts w:ascii="Times New Roman" w:hAnsi="Times New Roman"/>
          <w:b/>
          <w:bCs/>
          <w:sz w:val="22"/>
        </w:rPr>
        <w:t xml:space="preserve"> </w:t>
      </w:r>
    </w:p>
    <w:p w14:paraId="01AADA9A" w14:textId="0FE527B7" w:rsidR="003C59CB" w:rsidRPr="007B7A1C" w:rsidRDefault="003C59CB" w:rsidP="00F10A7E">
      <w:pPr>
        <w:spacing w:before="240" w:after="120"/>
        <w:rPr>
          <w:rFonts w:ascii="Times New Roman" w:hAnsi="Times New Roman"/>
          <w:sz w:val="20"/>
        </w:rPr>
      </w:pPr>
      <w:r w:rsidRPr="001968F4">
        <w:rPr>
          <w:rFonts w:ascii="Times New Roman" w:hAnsi="Times New Roman"/>
          <w:b/>
          <w:bCs/>
          <w:sz w:val="18"/>
          <w:szCs w:val="16"/>
        </w:rPr>
        <w:t>Keywords:</w:t>
      </w:r>
      <w:r w:rsidRPr="007B7A1C">
        <w:rPr>
          <w:rFonts w:ascii="Times New Roman" w:hAnsi="Times New Roman"/>
          <w:sz w:val="20"/>
        </w:rPr>
        <w:t xml:space="preserve"> </w:t>
      </w:r>
      <w:r w:rsidRPr="001968F4">
        <w:rPr>
          <w:rFonts w:ascii="Times New Roman" w:hAnsi="Times New Roman"/>
          <w:sz w:val="16"/>
          <w:szCs w:val="16"/>
        </w:rPr>
        <w:t>keyword 1; keyword 2; keyword 3 (</w:t>
      </w:r>
      <w:r w:rsidRPr="001968F4">
        <w:rPr>
          <w:rFonts w:ascii="Times New Roman" w:hAnsi="Times New Roman"/>
          <w:b/>
          <w:bCs/>
          <w:sz w:val="16"/>
          <w:szCs w:val="16"/>
          <w:highlight w:val="yellow"/>
        </w:rPr>
        <w:t xml:space="preserve">three </w:t>
      </w:r>
      <w:r w:rsidR="001968F4" w:rsidRPr="001968F4">
        <w:rPr>
          <w:rFonts w:ascii="Times New Roman" w:hAnsi="Times New Roman"/>
          <w:b/>
          <w:bCs/>
          <w:sz w:val="16"/>
          <w:szCs w:val="16"/>
          <w:highlight w:val="yellow"/>
        </w:rPr>
        <w:t xml:space="preserve">mandatory </w:t>
      </w:r>
      <w:r w:rsidRPr="001968F4">
        <w:rPr>
          <w:rFonts w:ascii="Times New Roman" w:hAnsi="Times New Roman"/>
          <w:b/>
          <w:bCs/>
          <w:sz w:val="16"/>
          <w:szCs w:val="16"/>
          <w:highlight w:val="yellow"/>
        </w:rPr>
        <w:t>keywords</w:t>
      </w:r>
      <w:r w:rsidRPr="001968F4">
        <w:rPr>
          <w:rFonts w:ascii="Times New Roman" w:hAnsi="Times New Roman"/>
          <w:sz w:val="16"/>
          <w:szCs w:val="16"/>
        </w:rPr>
        <w:t>)</w:t>
      </w:r>
    </w:p>
    <w:p w14:paraId="36F4FB47" w14:textId="5FE284F6" w:rsidR="005B02D4" w:rsidRPr="00F10A7E" w:rsidRDefault="005B02D4" w:rsidP="00F10A7E">
      <w:pPr>
        <w:spacing w:before="240" w:after="120"/>
        <w:jc w:val="both"/>
        <w:rPr>
          <w:rFonts w:ascii="Times New Roman" w:hAnsi="Times New Roman"/>
          <w:b/>
          <w:sz w:val="18"/>
          <w:szCs w:val="18"/>
        </w:rPr>
      </w:pPr>
      <w:r w:rsidRPr="00F10A7E">
        <w:rPr>
          <w:rFonts w:ascii="Times New Roman" w:hAnsi="Times New Roman"/>
          <w:b/>
          <w:sz w:val="18"/>
          <w:szCs w:val="18"/>
        </w:rPr>
        <w:t>Acknowledgments</w:t>
      </w:r>
      <w:r w:rsidR="00D839E5" w:rsidRPr="00F10A7E">
        <w:rPr>
          <w:rFonts w:ascii="Times New Roman" w:hAnsi="Times New Roman"/>
          <w:b/>
          <w:sz w:val="18"/>
          <w:szCs w:val="18"/>
        </w:rPr>
        <w:t>/Funding</w:t>
      </w:r>
    </w:p>
    <w:p w14:paraId="35C44CF8" w14:textId="2D6E6E99" w:rsidR="005B02D4" w:rsidRPr="00F10A7E" w:rsidRDefault="003C59CB" w:rsidP="005B02D4">
      <w:pPr>
        <w:jc w:val="both"/>
        <w:rPr>
          <w:rFonts w:ascii="Times New Roman" w:hAnsi="Times New Roman"/>
          <w:sz w:val="16"/>
          <w:szCs w:val="16"/>
        </w:rPr>
      </w:pPr>
      <w:r w:rsidRPr="00F10A7E">
        <w:rPr>
          <w:rFonts w:ascii="Times New Roman" w:hAnsi="Times New Roman"/>
          <w:sz w:val="16"/>
          <w:szCs w:val="16"/>
        </w:rPr>
        <w:t xml:space="preserve">Please add: “This research received no external funding” or “This research was funded by </w:t>
      </w:r>
      <w:r w:rsidRPr="00F10A7E">
        <w:rPr>
          <w:rFonts w:ascii="Times New Roman" w:hAnsi="Times New Roman"/>
          <w:b/>
          <w:bCs/>
          <w:sz w:val="16"/>
          <w:szCs w:val="16"/>
        </w:rPr>
        <w:t>Name of funder</w:t>
      </w:r>
      <w:r w:rsidRPr="00F10A7E">
        <w:rPr>
          <w:rFonts w:ascii="Times New Roman" w:hAnsi="Times New Roman"/>
          <w:sz w:val="16"/>
          <w:szCs w:val="16"/>
        </w:rPr>
        <w:t xml:space="preserve">, </w:t>
      </w:r>
      <w:r w:rsidRPr="00F10A7E">
        <w:rPr>
          <w:rFonts w:ascii="Times New Roman" w:hAnsi="Times New Roman"/>
          <w:b/>
          <w:bCs/>
          <w:sz w:val="16"/>
          <w:szCs w:val="16"/>
        </w:rPr>
        <w:t>grant number XXX</w:t>
      </w:r>
      <w:r w:rsidRPr="00F10A7E">
        <w:rPr>
          <w:rFonts w:ascii="Times New Roman" w:hAnsi="Times New Roman"/>
          <w:sz w:val="16"/>
          <w:szCs w:val="16"/>
        </w:rPr>
        <w:t xml:space="preserve">”. </w:t>
      </w:r>
      <w:r w:rsidR="00970E25" w:rsidRPr="00F10A7E">
        <w:rPr>
          <w:rFonts w:ascii="Times New Roman" w:hAnsi="Times New Roman"/>
          <w:sz w:val="16"/>
          <w:szCs w:val="16"/>
        </w:rPr>
        <w:t>(The absence of information in this respect will be interpreted as</w:t>
      </w:r>
      <w:r w:rsidR="00F66266">
        <w:rPr>
          <w:rFonts w:ascii="Times New Roman" w:hAnsi="Times New Roman"/>
          <w:sz w:val="16"/>
          <w:szCs w:val="16"/>
        </w:rPr>
        <w:t xml:space="preserve"> an</w:t>
      </w:r>
      <w:r w:rsidR="00970E25" w:rsidRPr="00F10A7E">
        <w:rPr>
          <w:rFonts w:ascii="Times New Roman" w:hAnsi="Times New Roman"/>
          <w:sz w:val="16"/>
          <w:szCs w:val="16"/>
        </w:rPr>
        <w:t xml:space="preserve"> absence of external funding and stated as such.)</w:t>
      </w:r>
    </w:p>
    <w:p w14:paraId="46C984CF" w14:textId="77777777" w:rsidR="005B02D4" w:rsidRPr="001968F4" w:rsidRDefault="005B02D4" w:rsidP="00F10A7E">
      <w:pPr>
        <w:spacing w:before="240" w:after="120"/>
        <w:jc w:val="both"/>
        <w:rPr>
          <w:rFonts w:ascii="Times New Roman" w:hAnsi="Times New Roman"/>
          <w:sz w:val="18"/>
          <w:szCs w:val="16"/>
        </w:rPr>
      </w:pPr>
      <w:r w:rsidRPr="001968F4">
        <w:rPr>
          <w:rFonts w:ascii="Times New Roman" w:hAnsi="Times New Roman"/>
          <w:b/>
          <w:sz w:val="18"/>
          <w:szCs w:val="16"/>
        </w:rPr>
        <w:t>References</w:t>
      </w:r>
    </w:p>
    <w:p w14:paraId="73E7C911" w14:textId="3E7E5DB5" w:rsidR="002F7A97" w:rsidRPr="002F7A97" w:rsidRDefault="002F7A97" w:rsidP="002F7A97">
      <w:pPr>
        <w:pStyle w:val="PargrafodaLista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color w:val="000000"/>
          <w:sz w:val="16"/>
          <w:szCs w:val="16"/>
          <w:lang w:val="pt-PT" w:eastAsia="pt-PT"/>
        </w:rPr>
      </w:pPr>
      <w:proofErr w:type="spellStart"/>
      <w:r w:rsidRPr="002F7A97">
        <w:rPr>
          <w:rFonts w:ascii="Times New Roman" w:hAnsi="Times New Roman"/>
          <w:color w:val="000000"/>
          <w:sz w:val="16"/>
          <w:szCs w:val="16"/>
          <w:lang w:eastAsia="pt-PT"/>
        </w:rPr>
        <w:t>Kjaer</w:t>
      </w:r>
      <w:proofErr w:type="spellEnd"/>
      <w:r w:rsidRPr="002F7A97">
        <w:rPr>
          <w:rFonts w:ascii="Times New Roman" w:hAnsi="Times New Roman"/>
          <w:color w:val="000000"/>
          <w:sz w:val="16"/>
          <w:szCs w:val="16"/>
          <w:lang w:eastAsia="pt-PT"/>
        </w:rPr>
        <w:t xml:space="preserve">, T.L. et al. Drug Use during Incarceration: A Comprehensive Quality and Prevalence Study in Three Danish Prisons. </w:t>
      </w:r>
      <w:proofErr w:type="spellStart"/>
      <w:r w:rsidRPr="002F7A97">
        <w:rPr>
          <w:rFonts w:ascii="Times New Roman" w:hAnsi="Times New Roman"/>
          <w:i/>
          <w:iCs/>
          <w:color w:val="000000"/>
          <w:sz w:val="16"/>
          <w:szCs w:val="16"/>
          <w:lang w:val="pt-PT" w:eastAsia="pt-PT"/>
        </w:rPr>
        <w:t>Subst</w:t>
      </w:r>
      <w:proofErr w:type="spellEnd"/>
      <w:r w:rsidRPr="002F7A97">
        <w:rPr>
          <w:rFonts w:ascii="Times New Roman" w:hAnsi="Times New Roman"/>
          <w:i/>
          <w:iCs/>
          <w:color w:val="000000"/>
          <w:sz w:val="16"/>
          <w:szCs w:val="16"/>
          <w:lang w:val="pt-PT" w:eastAsia="pt-PT"/>
        </w:rPr>
        <w:t xml:space="preserve"> Use </w:t>
      </w:r>
      <w:proofErr w:type="spellStart"/>
      <w:r w:rsidRPr="002F7A97">
        <w:rPr>
          <w:rFonts w:ascii="Times New Roman" w:hAnsi="Times New Roman"/>
          <w:i/>
          <w:iCs/>
          <w:color w:val="000000"/>
          <w:sz w:val="16"/>
          <w:szCs w:val="16"/>
          <w:lang w:val="pt-PT" w:eastAsia="pt-PT"/>
        </w:rPr>
        <w:t>Misuse</w:t>
      </w:r>
      <w:proofErr w:type="spellEnd"/>
      <w:r w:rsidRPr="002F7A97">
        <w:rPr>
          <w:rFonts w:ascii="Times New Roman" w:hAnsi="Times New Roman"/>
          <w:i/>
          <w:iCs/>
          <w:color w:val="000000"/>
          <w:sz w:val="16"/>
          <w:szCs w:val="16"/>
          <w:lang w:val="pt-PT" w:eastAsia="pt-PT"/>
        </w:rPr>
        <w:t xml:space="preserve"> </w:t>
      </w:r>
      <w:r w:rsidRPr="002F7A97">
        <w:rPr>
          <w:rFonts w:ascii="Times New Roman" w:hAnsi="Times New Roman"/>
          <w:b/>
          <w:bCs/>
          <w:color w:val="000000"/>
          <w:sz w:val="16"/>
          <w:szCs w:val="16"/>
          <w:lang w:val="pt-PT" w:eastAsia="pt-PT"/>
        </w:rPr>
        <w:t>2025</w:t>
      </w:r>
      <w:r w:rsidRPr="002F7A97">
        <w:rPr>
          <w:rFonts w:ascii="Times New Roman" w:hAnsi="Times New Roman"/>
          <w:color w:val="000000"/>
          <w:sz w:val="16"/>
          <w:szCs w:val="16"/>
          <w:lang w:val="pt-PT" w:eastAsia="pt-PT"/>
        </w:rPr>
        <w:t xml:space="preserve">, </w:t>
      </w:r>
      <w:r w:rsidRPr="002F7A97">
        <w:rPr>
          <w:rFonts w:ascii="Times New Roman" w:hAnsi="Times New Roman"/>
          <w:i/>
          <w:iCs/>
          <w:color w:val="000000"/>
          <w:sz w:val="16"/>
          <w:szCs w:val="16"/>
          <w:lang w:val="pt-PT" w:eastAsia="pt-PT"/>
        </w:rPr>
        <w:t>60</w:t>
      </w:r>
      <w:r w:rsidRPr="002F7A97">
        <w:rPr>
          <w:rFonts w:ascii="Times New Roman" w:hAnsi="Times New Roman"/>
          <w:color w:val="000000"/>
          <w:sz w:val="16"/>
          <w:szCs w:val="16"/>
          <w:lang w:val="pt-PT" w:eastAsia="pt-PT"/>
        </w:rPr>
        <w:t>, 155-167, doi:10.1080/10826084.2024.2421813.</w:t>
      </w:r>
    </w:p>
    <w:p w14:paraId="4D166E73" w14:textId="105A4943" w:rsidR="003C59CB" w:rsidRPr="002F7A97" w:rsidRDefault="00DF7888" w:rsidP="002F7A97">
      <w:pPr>
        <w:pStyle w:val="MDPI71References"/>
        <w:numPr>
          <w:ilvl w:val="0"/>
          <w:numId w:val="5"/>
        </w:numPr>
        <w:ind w:left="142" w:hanging="142"/>
        <w:rPr>
          <w:rFonts w:ascii="Times New Roman" w:hAnsi="Times New Roman"/>
          <w:sz w:val="16"/>
          <w:szCs w:val="16"/>
        </w:rPr>
      </w:pPr>
      <w:r w:rsidRPr="002F7A97">
        <w:rPr>
          <w:rFonts w:ascii="Times New Roman" w:hAnsi="Times New Roman"/>
          <w:sz w:val="16"/>
          <w:szCs w:val="16"/>
        </w:rPr>
        <w:t>Dillard</w:t>
      </w:r>
      <w:r w:rsidR="003C59CB" w:rsidRPr="002F7A97">
        <w:rPr>
          <w:rFonts w:ascii="Times New Roman" w:hAnsi="Times New Roman"/>
          <w:sz w:val="16"/>
          <w:szCs w:val="16"/>
        </w:rPr>
        <w:t>,</w:t>
      </w:r>
      <w:r w:rsidR="001968F4" w:rsidRPr="002F7A97">
        <w:rPr>
          <w:rFonts w:ascii="Times New Roman" w:hAnsi="Times New Roman"/>
          <w:sz w:val="16"/>
          <w:szCs w:val="16"/>
        </w:rPr>
        <w:t xml:space="preserve"> </w:t>
      </w:r>
      <w:r w:rsidRPr="002F7A97">
        <w:rPr>
          <w:rFonts w:ascii="Times New Roman" w:hAnsi="Times New Roman"/>
          <w:sz w:val="16"/>
          <w:szCs w:val="16"/>
        </w:rPr>
        <w:t>J</w:t>
      </w:r>
      <w:r w:rsidR="001968F4" w:rsidRPr="002F7A97">
        <w:rPr>
          <w:rFonts w:ascii="Times New Roman" w:hAnsi="Times New Roman"/>
          <w:sz w:val="16"/>
          <w:szCs w:val="16"/>
        </w:rPr>
        <w:t>.</w:t>
      </w:r>
      <w:r w:rsidRPr="002F7A97">
        <w:rPr>
          <w:rFonts w:ascii="Times New Roman" w:hAnsi="Times New Roman"/>
          <w:sz w:val="16"/>
          <w:szCs w:val="16"/>
        </w:rPr>
        <w:t>P.</w:t>
      </w:r>
      <w:r w:rsidR="001968F4" w:rsidRPr="002F7A97">
        <w:rPr>
          <w:rFonts w:ascii="Times New Roman" w:hAnsi="Times New Roman"/>
          <w:sz w:val="16"/>
          <w:szCs w:val="16"/>
        </w:rPr>
        <w:t xml:space="preserve"> et al.</w:t>
      </w:r>
      <w:r w:rsidR="003C59CB" w:rsidRPr="002F7A97">
        <w:rPr>
          <w:rFonts w:ascii="Times New Roman" w:hAnsi="Times New Roman"/>
          <w:sz w:val="16"/>
          <w:szCs w:val="16"/>
        </w:rPr>
        <w:t xml:space="preserve"> </w:t>
      </w:r>
      <w:r w:rsidRPr="002F7A97">
        <w:rPr>
          <w:rFonts w:ascii="Times New Roman" w:hAnsi="Times New Roman"/>
          <w:sz w:val="16"/>
          <w:szCs w:val="16"/>
        </w:rPr>
        <w:t>Currents in the study of persuasion</w:t>
      </w:r>
      <w:r w:rsidR="003C59CB" w:rsidRPr="002F7A97">
        <w:rPr>
          <w:rFonts w:ascii="Times New Roman" w:hAnsi="Times New Roman"/>
          <w:sz w:val="16"/>
          <w:szCs w:val="16"/>
        </w:rPr>
        <w:t xml:space="preserve">. In </w:t>
      </w:r>
      <w:r w:rsidRPr="002F7A97">
        <w:rPr>
          <w:rFonts w:ascii="Times New Roman" w:hAnsi="Times New Roman"/>
          <w:i/>
          <w:sz w:val="16"/>
          <w:szCs w:val="16"/>
        </w:rPr>
        <w:t>Media effects: Advances in theory and research</w:t>
      </w:r>
      <w:r w:rsidR="003C59CB" w:rsidRPr="002F7A97">
        <w:rPr>
          <w:rFonts w:ascii="Times New Roman" w:hAnsi="Times New Roman"/>
          <w:sz w:val="16"/>
          <w:szCs w:val="16"/>
        </w:rPr>
        <w:t xml:space="preserve">, </w:t>
      </w:r>
      <w:r w:rsidRPr="002F7A97">
        <w:rPr>
          <w:rFonts w:ascii="Times New Roman" w:hAnsi="Times New Roman"/>
          <w:sz w:val="16"/>
          <w:szCs w:val="16"/>
        </w:rPr>
        <w:t>4</w:t>
      </w:r>
      <w:r w:rsidRPr="002F7A97">
        <w:rPr>
          <w:rFonts w:ascii="Times New Roman" w:hAnsi="Times New Roman"/>
          <w:sz w:val="16"/>
          <w:szCs w:val="16"/>
          <w:vertAlign w:val="superscript"/>
        </w:rPr>
        <w:t>th</w:t>
      </w:r>
      <w:r w:rsidR="003C59CB" w:rsidRPr="002F7A97">
        <w:rPr>
          <w:rFonts w:ascii="Times New Roman" w:hAnsi="Times New Roman"/>
          <w:sz w:val="16"/>
          <w:szCs w:val="16"/>
        </w:rPr>
        <w:t xml:space="preserve"> ed.; </w:t>
      </w:r>
      <w:r w:rsidRPr="002F7A97">
        <w:rPr>
          <w:rFonts w:ascii="Times New Roman" w:hAnsi="Times New Roman"/>
          <w:sz w:val="16"/>
          <w:szCs w:val="16"/>
        </w:rPr>
        <w:t>Oliver, M.B</w:t>
      </w:r>
      <w:r w:rsidR="003C59CB" w:rsidRPr="002F7A97">
        <w:rPr>
          <w:rFonts w:ascii="Times New Roman" w:hAnsi="Times New Roman"/>
          <w:sz w:val="16"/>
          <w:szCs w:val="16"/>
        </w:rPr>
        <w:t xml:space="preserve">., </w:t>
      </w:r>
      <w:r w:rsidRPr="002F7A97">
        <w:rPr>
          <w:rFonts w:ascii="Times New Roman" w:hAnsi="Times New Roman"/>
          <w:sz w:val="16"/>
          <w:szCs w:val="16"/>
        </w:rPr>
        <w:t>Raney, A.A.</w:t>
      </w:r>
      <w:r w:rsidR="003C59CB" w:rsidRPr="002F7A97">
        <w:rPr>
          <w:rFonts w:ascii="Times New Roman" w:hAnsi="Times New Roman"/>
          <w:sz w:val="16"/>
          <w:szCs w:val="16"/>
        </w:rPr>
        <w:t>,</w:t>
      </w:r>
      <w:r w:rsidRPr="002F7A97">
        <w:rPr>
          <w:rFonts w:ascii="Times New Roman" w:hAnsi="Times New Roman"/>
          <w:sz w:val="16"/>
          <w:szCs w:val="16"/>
        </w:rPr>
        <w:t xml:space="preserve"> Bryant, J.</w:t>
      </w:r>
      <w:r w:rsidR="00696F53">
        <w:rPr>
          <w:rFonts w:ascii="Times New Roman" w:hAnsi="Times New Roman"/>
          <w:sz w:val="16"/>
          <w:szCs w:val="16"/>
        </w:rPr>
        <w:t>,</w:t>
      </w:r>
      <w:r w:rsidR="003C59CB" w:rsidRPr="002F7A97">
        <w:rPr>
          <w:rFonts w:ascii="Times New Roman" w:hAnsi="Times New Roman"/>
          <w:sz w:val="16"/>
          <w:szCs w:val="16"/>
        </w:rPr>
        <w:t xml:space="preserve"> Eds.; </w:t>
      </w:r>
      <w:r w:rsidRPr="002F7A97">
        <w:rPr>
          <w:rFonts w:ascii="Times New Roman" w:hAnsi="Times New Roman"/>
          <w:sz w:val="16"/>
          <w:szCs w:val="16"/>
        </w:rPr>
        <w:t>Routledge</w:t>
      </w:r>
      <w:r w:rsidR="003C59CB" w:rsidRPr="002F7A97">
        <w:rPr>
          <w:rFonts w:ascii="Times New Roman" w:hAnsi="Times New Roman"/>
          <w:sz w:val="16"/>
          <w:szCs w:val="16"/>
        </w:rPr>
        <w:t xml:space="preserve">: </w:t>
      </w:r>
      <w:r w:rsidRPr="002F7A97">
        <w:rPr>
          <w:rFonts w:ascii="Times New Roman" w:hAnsi="Times New Roman"/>
          <w:sz w:val="16"/>
          <w:szCs w:val="16"/>
        </w:rPr>
        <w:t>London</w:t>
      </w:r>
      <w:r w:rsidR="003C59CB" w:rsidRPr="002F7A97">
        <w:rPr>
          <w:rFonts w:ascii="Times New Roman" w:hAnsi="Times New Roman"/>
          <w:sz w:val="16"/>
          <w:szCs w:val="16"/>
        </w:rPr>
        <w:t xml:space="preserve">, </w:t>
      </w:r>
      <w:r w:rsidRPr="002F7A97">
        <w:rPr>
          <w:rFonts w:ascii="Times New Roman" w:hAnsi="Times New Roman"/>
          <w:sz w:val="16"/>
          <w:szCs w:val="16"/>
        </w:rPr>
        <w:t>United Kingdom</w:t>
      </w:r>
      <w:r w:rsidR="003C59CB" w:rsidRPr="002F7A97">
        <w:rPr>
          <w:rFonts w:ascii="Times New Roman" w:hAnsi="Times New Roman"/>
          <w:sz w:val="16"/>
          <w:szCs w:val="16"/>
        </w:rPr>
        <w:t>, 20</w:t>
      </w:r>
      <w:r w:rsidRPr="002F7A97">
        <w:rPr>
          <w:rFonts w:ascii="Times New Roman" w:hAnsi="Times New Roman"/>
          <w:sz w:val="16"/>
          <w:szCs w:val="16"/>
        </w:rPr>
        <w:t>20</w:t>
      </w:r>
      <w:r w:rsidR="003C59CB" w:rsidRPr="002F7A97">
        <w:rPr>
          <w:rFonts w:ascii="Times New Roman" w:hAnsi="Times New Roman"/>
          <w:sz w:val="16"/>
          <w:szCs w:val="16"/>
        </w:rPr>
        <w:t>; Volume 3, pp. 1</w:t>
      </w:r>
      <w:r w:rsidRPr="002F7A97">
        <w:rPr>
          <w:rFonts w:ascii="Times New Roman" w:hAnsi="Times New Roman"/>
          <w:sz w:val="16"/>
          <w:szCs w:val="16"/>
        </w:rPr>
        <w:t>15</w:t>
      </w:r>
      <w:r w:rsidR="003C59CB" w:rsidRPr="002F7A97">
        <w:rPr>
          <w:rFonts w:ascii="Times New Roman" w:hAnsi="Times New Roman"/>
          <w:sz w:val="16"/>
          <w:szCs w:val="16"/>
        </w:rPr>
        <w:t>–1</w:t>
      </w:r>
      <w:r w:rsidRPr="002F7A97">
        <w:rPr>
          <w:rFonts w:ascii="Times New Roman" w:hAnsi="Times New Roman"/>
          <w:sz w:val="16"/>
          <w:szCs w:val="16"/>
        </w:rPr>
        <w:t>29</w:t>
      </w:r>
      <w:r w:rsidR="003C59CB" w:rsidRPr="002F7A97">
        <w:rPr>
          <w:rFonts w:ascii="Times New Roman" w:hAnsi="Times New Roman"/>
          <w:sz w:val="16"/>
          <w:szCs w:val="16"/>
        </w:rPr>
        <w:t>.</w:t>
      </w:r>
    </w:p>
    <w:p w14:paraId="7098126F" w14:textId="5A67A615" w:rsidR="003C59CB" w:rsidRPr="002F7A97" w:rsidRDefault="00DF7888" w:rsidP="002F7A97">
      <w:pPr>
        <w:pStyle w:val="MDPI71References"/>
        <w:numPr>
          <w:ilvl w:val="0"/>
          <w:numId w:val="5"/>
        </w:numPr>
        <w:ind w:left="142" w:hanging="142"/>
        <w:rPr>
          <w:rFonts w:ascii="Times New Roman" w:hAnsi="Times New Roman"/>
          <w:sz w:val="16"/>
          <w:szCs w:val="16"/>
        </w:rPr>
      </w:pPr>
      <w:r w:rsidRPr="002F7A97">
        <w:rPr>
          <w:rFonts w:ascii="Times New Roman" w:hAnsi="Times New Roman"/>
          <w:sz w:val="16"/>
          <w:szCs w:val="16"/>
        </w:rPr>
        <w:t>Jackson</w:t>
      </w:r>
      <w:r w:rsidR="003C59CB" w:rsidRPr="002F7A97">
        <w:rPr>
          <w:rFonts w:ascii="Times New Roman" w:hAnsi="Times New Roman"/>
          <w:sz w:val="16"/>
          <w:szCs w:val="16"/>
        </w:rPr>
        <w:t xml:space="preserve">, </w:t>
      </w:r>
      <w:r w:rsidRPr="002F7A97">
        <w:rPr>
          <w:rFonts w:ascii="Times New Roman" w:hAnsi="Times New Roman"/>
          <w:sz w:val="16"/>
          <w:szCs w:val="16"/>
        </w:rPr>
        <w:t>L</w:t>
      </w:r>
      <w:r w:rsidR="003C59CB" w:rsidRPr="002F7A97">
        <w:rPr>
          <w:rFonts w:ascii="Times New Roman" w:hAnsi="Times New Roman"/>
          <w:sz w:val="16"/>
          <w:szCs w:val="16"/>
        </w:rPr>
        <w:t>.</w:t>
      </w:r>
      <w:r w:rsidRPr="002F7A97">
        <w:rPr>
          <w:rFonts w:ascii="Times New Roman" w:hAnsi="Times New Roman"/>
          <w:sz w:val="16"/>
          <w:szCs w:val="16"/>
        </w:rPr>
        <w:t>M.</w:t>
      </w:r>
      <w:r w:rsidR="001968F4" w:rsidRPr="002F7A97">
        <w:rPr>
          <w:rFonts w:ascii="Times New Roman" w:hAnsi="Times New Roman"/>
          <w:sz w:val="16"/>
          <w:szCs w:val="16"/>
        </w:rPr>
        <w:t xml:space="preserve"> et al.</w:t>
      </w:r>
      <w:r w:rsidR="003C59CB" w:rsidRPr="002F7A97">
        <w:rPr>
          <w:rFonts w:ascii="Times New Roman" w:hAnsi="Times New Roman"/>
          <w:sz w:val="16"/>
          <w:szCs w:val="16"/>
        </w:rPr>
        <w:t xml:space="preserve"> </w:t>
      </w:r>
      <w:r w:rsidRPr="002F7A97">
        <w:rPr>
          <w:rFonts w:ascii="Times New Roman" w:hAnsi="Times New Roman"/>
          <w:i/>
          <w:sz w:val="16"/>
          <w:szCs w:val="16"/>
        </w:rPr>
        <w:t>The psychology of prejudice: From attitudes to social action</w:t>
      </w:r>
      <w:r w:rsidR="003C59CB" w:rsidRPr="002F7A97">
        <w:rPr>
          <w:rFonts w:ascii="Times New Roman" w:hAnsi="Times New Roman"/>
          <w:sz w:val="16"/>
          <w:szCs w:val="16"/>
        </w:rPr>
        <w:t xml:space="preserve">, </w:t>
      </w:r>
      <w:r w:rsidRPr="002F7A97">
        <w:rPr>
          <w:rFonts w:ascii="Times New Roman" w:hAnsi="Times New Roman"/>
          <w:sz w:val="16"/>
          <w:szCs w:val="16"/>
        </w:rPr>
        <w:t>2</w:t>
      </w:r>
      <w:r w:rsidRPr="002F7A97">
        <w:rPr>
          <w:rFonts w:ascii="Times New Roman" w:hAnsi="Times New Roman"/>
          <w:sz w:val="16"/>
          <w:szCs w:val="16"/>
          <w:vertAlign w:val="superscript"/>
        </w:rPr>
        <w:t>nd</w:t>
      </w:r>
      <w:r w:rsidRPr="002F7A97">
        <w:rPr>
          <w:rFonts w:ascii="Times New Roman" w:hAnsi="Times New Roman"/>
          <w:sz w:val="16"/>
          <w:szCs w:val="16"/>
        </w:rPr>
        <w:t xml:space="preserve"> </w:t>
      </w:r>
      <w:r w:rsidR="003C59CB" w:rsidRPr="002F7A97">
        <w:rPr>
          <w:rFonts w:ascii="Times New Roman" w:hAnsi="Times New Roman"/>
          <w:sz w:val="16"/>
          <w:szCs w:val="16"/>
        </w:rPr>
        <w:t xml:space="preserve">ed.; </w:t>
      </w:r>
      <w:r w:rsidR="002F7A97" w:rsidRPr="002F7A97">
        <w:rPr>
          <w:rFonts w:ascii="Times New Roman" w:hAnsi="Times New Roman"/>
          <w:sz w:val="16"/>
          <w:szCs w:val="16"/>
        </w:rPr>
        <w:t>American Psychological Association</w:t>
      </w:r>
      <w:r w:rsidR="003C59CB" w:rsidRPr="002F7A97">
        <w:rPr>
          <w:rFonts w:ascii="Times New Roman" w:hAnsi="Times New Roman"/>
          <w:sz w:val="16"/>
          <w:szCs w:val="16"/>
        </w:rPr>
        <w:t xml:space="preserve">: </w:t>
      </w:r>
      <w:r w:rsidR="002F7A97" w:rsidRPr="002F7A97">
        <w:rPr>
          <w:rFonts w:ascii="Times New Roman" w:hAnsi="Times New Roman"/>
          <w:sz w:val="16"/>
          <w:szCs w:val="16"/>
        </w:rPr>
        <w:t>Washington</w:t>
      </w:r>
      <w:r w:rsidR="003C59CB" w:rsidRPr="002F7A97">
        <w:rPr>
          <w:rFonts w:ascii="Times New Roman" w:hAnsi="Times New Roman"/>
          <w:sz w:val="16"/>
          <w:szCs w:val="16"/>
        </w:rPr>
        <w:t xml:space="preserve">, </w:t>
      </w:r>
      <w:r w:rsidR="002F7A97" w:rsidRPr="002F7A97">
        <w:rPr>
          <w:rFonts w:ascii="Times New Roman" w:hAnsi="Times New Roman"/>
          <w:sz w:val="16"/>
          <w:szCs w:val="16"/>
        </w:rPr>
        <w:t>USA</w:t>
      </w:r>
      <w:r w:rsidR="003C59CB" w:rsidRPr="002F7A97">
        <w:rPr>
          <w:rFonts w:ascii="Times New Roman" w:hAnsi="Times New Roman"/>
          <w:sz w:val="16"/>
          <w:szCs w:val="16"/>
        </w:rPr>
        <w:t xml:space="preserve">, </w:t>
      </w:r>
      <w:r w:rsidRPr="002F7A97">
        <w:rPr>
          <w:rFonts w:ascii="Times New Roman" w:hAnsi="Times New Roman"/>
          <w:sz w:val="16"/>
          <w:szCs w:val="16"/>
        </w:rPr>
        <w:t>20</w:t>
      </w:r>
      <w:r w:rsidR="002F7A97" w:rsidRPr="002F7A97">
        <w:rPr>
          <w:rFonts w:ascii="Times New Roman" w:hAnsi="Times New Roman"/>
          <w:sz w:val="16"/>
          <w:szCs w:val="16"/>
        </w:rPr>
        <w:t>20</w:t>
      </w:r>
      <w:r w:rsidR="003C59CB" w:rsidRPr="002F7A97">
        <w:rPr>
          <w:rFonts w:ascii="Times New Roman" w:hAnsi="Times New Roman"/>
          <w:sz w:val="16"/>
          <w:szCs w:val="16"/>
        </w:rPr>
        <w:t>; pp. 154–196.</w:t>
      </w:r>
    </w:p>
    <w:p w14:paraId="1923A9DF" w14:textId="77777777" w:rsidR="008A6F51" w:rsidRPr="00D90994" w:rsidRDefault="008A6F51" w:rsidP="00481881">
      <w:pPr>
        <w:jc w:val="both"/>
        <w:rPr>
          <w:rFonts w:ascii="Times New Roman" w:hAnsi="Times New Roman"/>
          <w:sz w:val="18"/>
        </w:rPr>
      </w:pPr>
    </w:p>
    <w:sectPr w:rsidR="008A6F51" w:rsidRPr="00D90994" w:rsidSect="000D330A">
      <w:headerReference w:type="default" r:id="rId9"/>
      <w:footerReference w:type="default" r:id="rId10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2E22" w14:textId="77777777" w:rsidR="00A733F5" w:rsidRDefault="00A733F5" w:rsidP="005B02D4">
      <w:r>
        <w:separator/>
      </w:r>
    </w:p>
  </w:endnote>
  <w:endnote w:type="continuationSeparator" w:id="0">
    <w:p w14:paraId="53D3AFEB" w14:textId="77777777" w:rsidR="00A733F5" w:rsidRDefault="00A733F5" w:rsidP="005B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9900"/>
      </w:rPr>
      <w:id w:val="10335422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101E19E" w14:textId="32C0E7BA" w:rsidR="008576A2" w:rsidRPr="00F10A7E" w:rsidRDefault="008576A2" w:rsidP="00F10A7E">
        <w:pPr>
          <w:pStyle w:val="Rodap"/>
          <w:pBdr>
            <w:top w:val="single" w:sz="4" w:space="1" w:color="FF9900"/>
          </w:pBdr>
          <w:jc w:val="right"/>
          <w:rPr>
            <w:rFonts w:ascii="Arial" w:hAnsi="Arial" w:cs="Arial"/>
            <w:color w:val="FF9900"/>
            <w:sz w:val="16"/>
          </w:rPr>
        </w:pPr>
        <w:r w:rsidRPr="00F10A7E">
          <w:rPr>
            <w:rFonts w:ascii="Arial" w:hAnsi="Arial" w:cs="Arial"/>
            <w:color w:val="FF9900"/>
            <w:sz w:val="16"/>
          </w:rPr>
          <w:fldChar w:fldCharType="begin"/>
        </w:r>
        <w:r w:rsidRPr="00F10A7E">
          <w:rPr>
            <w:rFonts w:ascii="Arial" w:hAnsi="Arial" w:cs="Arial"/>
            <w:color w:val="FF9900"/>
            <w:sz w:val="16"/>
          </w:rPr>
          <w:instrText>PAGE   \* MERGEFORMAT</w:instrText>
        </w:r>
        <w:r w:rsidRPr="00F10A7E">
          <w:rPr>
            <w:rFonts w:ascii="Arial" w:hAnsi="Arial" w:cs="Arial"/>
            <w:color w:val="FF9900"/>
            <w:sz w:val="16"/>
          </w:rPr>
          <w:fldChar w:fldCharType="separate"/>
        </w:r>
        <w:r w:rsidRPr="00F10A7E">
          <w:rPr>
            <w:rFonts w:ascii="Arial" w:hAnsi="Arial" w:cs="Arial"/>
            <w:color w:val="FF9900"/>
            <w:sz w:val="16"/>
          </w:rPr>
          <w:t>2</w:t>
        </w:r>
        <w:r w:rsidRPr="00F10A7E">
          <w:rPr>
            <w:rFonts w:ascii="Arial" w:hAnsi="Arial" w:cs="Arial"/>
            <w:color w:val="FF9900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1C87" w14:textId="77777777" w:rsidR="00A733F5" w:rsidRDefault="00A733F5" w:rsidP="005B02D4">
      <w:r>
        <w:separator/>
      </w:r>
    </w:p>
  </w:footnote>
  <w:footnote w:type="continuationSeparator" w:id="0">
    <w:p w14:paraId="295F5854" w14:textId="77777777" w:rsidR="00A733F5" w:rsidRDefault="00A733F5" w:rsidP="005B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0AEE" w14:textId="7A262FBB" w:rsidR="008576A2" w:rsidRPr="00373905" w:rsidRDefault="00F10A7E" w:rsidP="00F10A7E">
    <w:pPr>
      <w:pStyle w:val="Cabealho"/>
      <w:pBdr>
        <w:bottom w:val="single" w:sz="4" w:space="1" w:color="FF9900"/>
      </w:pBdr>
      <w:jc w:val="right"/>
    </w:pPr>
    <w:r>
      <w:rPr>
        <w:noProof/>
      </w:rPr>
      <w:drawing>
        <wp:inline distT="0" distB="0" distL="0" distR="0" wp14:anchorId="7D573C42" wp14:editId="027C44C5">
          <wp:extent cx="1543793" cy="340357"/>
          <wp:effectExtent l="0" t="0" r="0" b="317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82" cy="34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15"/>
    <w:multiLevelType w:val="hybridMultilevel"/>
    <w:tmpl w:val="5AF4B8C2"/>
    <w:lvl w:ilvl="0" w:tplc="6BA29502">
      <w:start w:val="1"/>
      <w:numFmt w:val="decimal"/>
      <w:lvlText w:val="%1."/>
      <w:lvlJc w:val="left"/>
      <w:pPr>
        <w:ind w:left="2345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3065" w:hanging="360"/>
      </w:pPr>
    </w:lvl>
    <w:lvl w:ilvl="2" w:tplc="0816001B" w:tentative="1">
      <w:start w:val="1"/>
      <w:numFmt w:val="lowerRoman"/>
      <w:lvlText w:val="%3."/>
      <w:lvlJc w:val="right"/>
      <w:pPr>
        <w:ind w:left="3785" w:hanging="180"/>
      </w:pPr>
    </w:lvl>
    <w:lvl w:ilvl="3" w:tplc="0816000F" w:tentative="1">
      <w:start w:val="1"/>
      <w:numFmt w:val="decimal"/>
      <w:lvlText w:val="%4."/>
      <w:lvlJc w:val="left"/>
      <w:pPr>
        <w:ind w:left="4505" w:hanging="360"/>
      </w:pPr>
    </w:lvl>
    <w:lvl w:ilvl="4" w:tplc="08160019" w:tentative="1">
      <w:start w:val="1"/>
      <w:numFmt w:val="lowerLetter"/>
      <w:lvlText w:val="%5."/>
      <w:lvlJc w:val="left"/>
      <w:pPr>
        <w:ind w:left="5225" w:hanging="360"/>
      </w:pPr>
    </w:lvl>
    <w:lvl w:ilvl="5" w:tplc="0816001B" w:tentative="1">
      <w:start w:val="1"/>
      <w:numFmt w:val="lowerRoman"/>
      <w:lvlText w:val="%6."/>
      <w:lvlJc w:val="right"/>
      <w:pPr>
        <w:ind w:left="5945" w:hanging="180"/>
      </w:pPr>
    </w:lvl>
    <w:lvl w:ilvl="6" w:tplc="0816000F" w:tentative="1">
      <w:start w:val="1"/>
      <w:numFmt w:val="decimal"/>
      <w:lvlText w:val="%7."/>
      <w:lvlJc w:val="left"/>
      <w:pPr>
        <w:ind w:left="6665" w:hanging="360"/>
      </w:pPr>
    </w:lvl>
    <w:lvl w:ilvl="7" w:tplc="08160019" w:tentative="1">
      <w:start w:val="1"/>
      <w:numFmt w:val="lowerLetter"/>
      <w:lvlText w:val="%8."/>
      <w:lvlJc w:val="left"/>
      <w:pPr>
        <w:ind w:left="7385" w:hanging="360"/>
      </w:pPr>
    </w:lvl>
    <w:lvl w:ilvl="8" w:tplc="08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50A245F"/>
    <w:multiLevelType w:val="hybridMultilevel"/>
    <w:tmpl w:val="CCA8EF5A"/>
    <w:lvl w:ilvl="0" w:tplc="DA187F0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243"/>
    <w:multiLevelType w:val="hybridMultilevel"/>
    <w:tmpl w:val="AD82FA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323"/>
    <w:multiLevelType w:val="hybridMultilevel"/>
    <w:tmpl w:val="6D8288AE"/>
    <w:lvl w:ilvl="0" w:tplc="57A81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4"/>
    <w:rsid w:val="00001435"/>
    <w:rsid w:val="00003B71"/>
    <w:rsid w:val="000119C0"/>
    <w:rsid w:val="000D330A"/>
    <w:rsid w:val="001304BD"/>
    <w:rsid w:val="001431F5"/>
    <w:rsid w:val="00176E97"/>
    <w:rsid w:val="001968F4"/>
    <w:rsid w:val="001A0C83"/>
    <w:rsid w:val="001C127F"/>
    <w:rsid w:val="0021652B"/>
    <w:rsid w:val="00257FF4"/>
    <w:rsid w:val="002E407C"/>
    <w:rsid w:val="002F7A97"/>
    <w:rsid w:val="00305EB9"/>
    <w:rsid w:val="0033215A"/>
    <w:rsid w:val="00373905"/>
    <w:rsid w:val="00373FAB"/>
    <w:rsid w:val="003B044B"/>
    <w:rsid w:val="003C59CB"/>
    <w:rsid w:val="00475D2E"/>
    <w:rsid w:val="00481881"/>
    <w:rsid w:val="004A6B4C"/>
    <w:rsid w:val="004B71E3"/>
    <w:rsid w:val="005B02D4"/>
    <w:rsid w:val="005B15C7"/>
    <w:rsid w:val="005D78C3"/>
    <w:rsid w:val="0060530B"/>
    <w:rsid w:val="006911B7"/>
    <w:rsid w:val="00696F53"/>
    <w:rsid w:val="006A7658"/>
    <w:rsid w:val="00743C13"/>
    <w:rsid w:val="007B7A1C"/>
    <w:rsid w:val="007F61FB"/>
    <w:rsid w:val="00804353"/>
    <w:rsid w:val="008576A2"/>
    <w:rsid w:val="008A6F51"/>
    <w:rsid w:val="008F1573"/>
    <w:rsid w:val="00914049"/>
    <w:rsid w:val="00914691"/>
    <w:rsid w:val="00970E25"/>
    <w:rsid w:val="009B6AB4"/>
    <w:rsid w:val="009E19A2"/>
    <w:rsid w:val="00A733F5"/>
    <w:rsid w:val="00B636EA"/>
    <w:rsid w:val="00B919AE"/>
    <w:rsid w:val="00BD51A3"/>
    <w:rsid w:val="00BD6BF8"/>
    <w:rsid w:val="00BE015F"/>
    <w:rsid w:val="00CE1F81"/>
    <w:rsid w:val="00CE466F"/>
    <w:rsid w:val="00D21237"/>
    <w:rsid w:val="00D663F0"/>
    <w:rsid w:val="00D839E5"/>
    <w:rsid w:val="00D90994"/>
    <w:rsid w:val="00DC26F8"/>
    <w:rsid w:val="00DF7888"/>
    <w:rsid w:val="00E34854"/>
    <w:rsid w:val="00F10A7E"/>
    <w:rsid w:val="00F54E79"/>
    <w:rsid w:val="00F66266"/>
    <w:rsid w:val="00FA6FF8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C3BA"/>
  <w15:chartTrackingRefBased/>
  <w15:docId w15:val="{493E9B89-62F2-4D79-B891-C281BF91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D4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arter"/>
    <w:unhideWhenUsed/>
    <w:qFormat/>
    <w:rsid w:val="008A6F5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B0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B02D4"/>
  </w:style>
  <w:style w:type="paragraph" w:styleId="Rodap">
    <w:name w:val="footer"/>
    <w:basedOn w:val="Normal"/>
    <w:link w:val="RodapCarter"/>
    <w:uiPriority w:val="99"/>
    <w:unhideWhenUsed/>
    <w:rsid w:val="005B0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02D4"/>
  </w:style>
  <w:style w:type="paragraph" w:customStyle="1" w:styleId="AbstractReferences">
    <w:name w:val="Abstract References"/>
    <w:basedOn w:val="Normal"/>
    <w:autoRedefine/>
    <w:rsid w:val="005B02D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styleId="PargrafodaLista">
    <w:name w:val="List Paragraph"/>
    <w:basedOn w:val="Normal"/>
    <w:uiPriority w:val="34"/>
    <w:qFormat/>
    <w:rsid w:val="000119C0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8A6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CAuthorAddress">
    <w:name w:val="BC_Author_Address"/>
    <w:basedOn w:val="Normal"/>
    <w:next w:val="Normal"/>
    <w:rsid w:val="008A6F51"/>
    <w:pPr>
      <w:spacing w:after="240" w:line="480" w:lineRule="auto"/>
      <w:jc w:val="center"/>
    </w:pPr>
  </w:style>
  <w:style w:type="character" w:styleId="Hiperligao">
    <w:name w:val="Hyperlink"/>
    <w:basedOn w:val="Tipodeletrapredefinidodopargrafo"/>
    <w:uiPriority w:val="99"/>
    <w:rsid w:val="008A6F51"/>
    <w:rPr>
      <w:color w:val="0000FF"/>
      <w:u w:val="single"/>
    </w:rPr>
  </w:style>
  <w:style w:type="character" w:customStyle="1" w:styleId="hps">
    <w:name w:val="hps"/>
    <w:basedOn w:val="Tipodeletrapredefinidodopargrafo"/>
    <w:rsid w:val="008A6F51"/>
  </w:style>
  <w:style w:type="character" w:styleId="MenoNoResolvida">
    <w:name w:val="Unresolved Mention"/>
    <w:basedOn w:val="Tipodeletrapredefinidodopargrafo"/>
    <w:uiPriority w:val="99"/>
    <w:semiHidden/>
    <w:unhideWhenUsed/>
    <w:rsid w:val="008A6F51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3C59CB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TextodoMarcadordePosio">
    <w:name w:val="Placeholder Text"/>
    <w:basedOn w:val="Tipodeletrapredefinidodopargrafo"/>
    <w:uiPriority w:val="99"/>
    <w:semiHidden/>
    <w:rsid w:val="00FD01AB"/>
    <w:rPr>
      <w:color w:val="808080"/>
    </w:rPr>
  </w:style>
  <w:style w:type="table" w:styleId="TabelacomGrelha">
    <w:name w:val="Table Grid"/>
    <w:basedOn w:val="Tabelanormal"/>
    <w:uiPriority w:val="39"/>
    <w:rsid w:val="001C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15affiliation">
    <w:name w:val="SL_1.5_affiliation"/>
    <w:qFormat/>
    <w:rsid w:val="001304BD"/>
    <w:pPr>
      <w:tabs>
        <w:tab w:val="left" w:pos="709"/>
        <w:tab w:val="left" w:pos="1843"/>
      </w:tabs>
      <w:adjustRightInd w:val="0"/>
      <w:snapToGrid w:val="0"/>
      <w:spacing w:after="0" w:line="200" w:lineRule="atLeast"/>
      <w:ind w:left="1701" w:right="401"/>
    </w:pPr>
    <w:rPr>
      <w:rFonts w:ascii="Times New Roman" w:eastAsia="Times New Roman" w:hAnsi="Times New Roman" w:cs="Times New Roman"/>
      <w:color w:val="000000"/>
      <w:sz w:val="16"/>
      <w:szCs w:val="18"/>
      <w:lang w:val="en-US" w:eastAsia="de-DE" w:bidi="en-US"/>
    </w:rPr>
  </w:style>
  <w:style w:type="paragraph" w:styleId="Reviso">
    <w:name w:val="Revision"/>
    <w:hidden/>
    <w:uiPriority w:val="99"/>
    <w:semiHidden/>
    <w:rsid w:val="00F6626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CF67-C757-4622-B834-AC16045C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Gonçalves</dc:creator>
  <cp:keywords/>
  <dc:description/>
  <cp:lastModifiedBy>Virgínia Gonçalves</cp:lastModifiedBy>
  <cp:revision>2</cp:revision>
  <dcterms:created xsi:type="dcterms:W3CDTF">2025-02-11T10:41:00Z</dcterms:created>
  <dcterms:modified xsi:type="dcterms:W3CDTF">2025-02-11T10:41:00Z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Unique User Id_1">
    <vt:lpwstr>e67badd8-f25c-3afb-bc0b-c46e28c1d327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http://www.zotero.org/styles/journal-of-chromatography-a</vt:lpwstr>
  </property>
  <property fmtid="{D5CDD505-2E9C-101B-9397-08002B2CF9AE}" pid="20" name="Mendeley Recent Style Name 7_1">
    <vt:lpwstr>Journal of Chromatography A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